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1ACA" w14:textId="14FD35CD" w:rsidR="00340C75" w:rsidRPr="00280161" w:rsidRDefault="000E2EDF" w:rsidP="00F5689F">
      <w:pPr>
        <w:rPr>
          <w:b/>
          <w:bCs/>
        </w:rPr>
        <w:sectPr w:rsidR="00340C75" w:rsidRPr="00280161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2E35F137">
                <wp:simplePos x="0" y="0"/>
                <wp:positionH relativeFrom="margin">
                  <wp:align>center</wp:align>
                </wp:positionH>
                <wp:positionV relativeFrom="paragraph">
                  <wp:posOffset>3439523</wp:posOffset>
                </wp:positionV>
                <wp:extent cx="7220585" cy="57585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575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22F9F" w14:textId="304FA592" w:rsidR="004D41EE" w:rsidRDefault="00280161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D18B1" wp14:editId="4866F19B">
                                  <wp:extent cx="4134185" cy="820004"/>
                                  <wp:effectExtent l="0" t="0" r="0" b="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2760" cy="833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CF515" w14:textId="6673A86A" w:rsidR="00507483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In: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081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Share one value that is important to you</w:t>
                            </w:r>
                          </w:p>
                          <w:p w14:paraId="7E10D7C0" w14:textId="49D2EDC6" w:rsidR="000E2EDF" w:rsidRPr="000E2EDF" w:rsidRDefault="000E2EDF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Sequential circle using the talking piece to pass to the next person. </w:t>
                            </w:r>
                          </w:p>
                          <w:p w14:paraId="19428A4D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648768D7" w14:textId="6C830AEF" w:rsidR="00507483" w:rsidRP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Game: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081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Love/Hate</w:t>
                            </w:r>
                          </w:p>
                          <w:p w14:paraId="2A7A24DA" w14:textId="339D2756" w:rsidR="004D41EE" w:rsidRPr="0085214F" w:rsidRDefault="00280161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Instructions for play: </w:t>
                            </w:r>
                            <w:r w:rsidR="00B5308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Participants will be shown a continuum which can be used as Love one end, Hate the other. They will move along the continuum in response to questions asked </w:t>
                            </w:r>
                            <w:r w:rsidR="004D41EE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e.g.,</w:t>
                            </w:r>
                            <w:r w:rsidR="00B5308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Love/Hate Marmite: Love/Hate Football</w:t>
                            </w: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5308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Love/Hate </w:t>
                            </w:r>
                            <w:r w:rsidR="004D41EE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social media</w:t>
                            </w:r>
                            <w:r w:rsidR="00B5308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: Love/Hate Mondays.</w:t>
                            </w:r>
                            <w:r w:rsidR="004D41EE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Alternatively,</w:t>
                            </w:r>
                            <w:r w:rsidR="00B5308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continuum could be either or where participants decide </w:t>
                            </w:r>
                            <w:r w:rsidR="00F45DA8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which ‘side’ they stand in response to questions such as: Cats or dogs: Night out or Night in: Action film or Comedy Film: Football or Rugby</w:t>
                            </w:r>
                            <w:r w:rsidR="004D41EE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36A14F2" w14:textId="785A8096" w:rsidR="00F45DA8" w:rsidRPr="0085214F" w:rsidRDefault="00F45DA8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Purpos</w:t>
                            </w:r>
                            <w:r w:rsidR="0028016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 is to connect</w:t>
                            </w: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with other participants </w:t>
                            </w:r>
                            <w:r w:rsidR="0028016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through</w:t>
                            </w: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shared likes. </w:t>
                            </w:r>
                            <w:r w:rsidR="007E0309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Sharing everyone’s </w:t>
                            </w: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Perspectives</w:t>
                            </w:r>
                          </w:p>
                          <w:p w14:paraId="1CAD9884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AD327B2" w14:textId="0C778DFC" w:rsidR="00507483" w:rsidRP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41E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Question for discussion: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30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What do you notice about the values you have collectively shared?</w:t>
                            </w:r>
                          </w:p>
                          <w:p w14:paraId="1D84A6EA" w14:textId="41499974" w:rsidR="00507483" w:rsidRPr="00280161" w:rsidRDefault="00280161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Facilitator 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r</w:t>
                            </w:r>
                            <w:r w:rsidR="007E0309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ecord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="007E0309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each value </w:t>
                            </w:r>
                            <w:r w:rsidR="004D41EE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e.g.,</w:t>
                            </w:r>
                            <w:r w:rsidR="007E0309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on post its or flipchart and give participants a chance to see what’s been shared before you ask the question.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Followed by a sequential circle to share reflections. </w:t>
                            </w:r>
                          </w:p>
                          <w:p w14:paraId="6CC3ACC6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6E0E884" w14:textId="4A03C19C" w:rsid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Reflecti</w:t>
                            </w:r>
                            <w:r w:rsidR="001C30A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ve</w:t>
                            </w:r>
                            <w:r w:rsidR="0028016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Question</w:t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30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are the</w:t>
                            </w:r>
                            <w:r w:rsidR="007E030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values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you would like to see</w:t>
                            </w:r>
                            <w:r w:rsidR="007E030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in your setting</w:t>
                            </w:r>
                            <w:r w:rsid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  <w:r w:rsidR="00684C6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D2BC23" w14:textId="6475C74B" w:rsidR="00684C69" w:rsidRPr="00280161" w:rsidRDefault="001C30A6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Sequential circle. </w:t>
                            </w:r>
                            <w:r w:rsidR="00684C69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This now forms the basis of your learner agreement for working together on TIRP</w:t>
                            </w:r>
                            <w:r w:rsidR="00280161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84C69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You can record this in any way you wish to</w:t>
                            </w:r>
                            <w:r w:rsid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 w:rsidR="00684C69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and it will underpin all your future practice discussion circles</w:t>
                            </w:r>
                            <w:r w:rsidR="00280161" w:rsidRPr="0028016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672C3B" w14:textId="77777777" w:rsidR="00280161" w:rsidRPr="00280161" w:rsidRDefault="00280161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F0C57A1" w14:textId="52C11276" w:rsidR="00684C69" w:rsidRDefault="00507483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Out: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>Something you are taking away from today</w:t>
                            </w:r>
                            <w:r w:rsidR="00684C6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omething you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’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d like to explore further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EE0A03" w14:textId="4A1FC13E" w:rsidR="00280161" w:rsidRPr="00280161" w:rsidRDefault="0028016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Facilitator may 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want to 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write these down for future discussions and actions to be taken.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0.85pt;width:568.55pt;height:453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pvLwIAAFw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" fillcolor="white [3201]" stroked="f" strokeweight=".5pt">
                <v:textbox>
                  <w:txbxContent>
                    <w:p w14:paraId="67F22F9F" w14:textId="304FA592" w:rsidR="004D41EE" w:rsidRDefault="00280161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9D18B1" wp14:editId="4866F19B">
                            <wp:extent cx="4134185" cy="820004"/>
                            <wp:effectExtent l="0" t="0" r="0" b="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2760" cy="833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CF515" w14:textId="6673A86A" w:rsidR="00507483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In: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B53081" w:rsidRPr="00684C69">
                        <w:rPr>
                          <w:color w:val="002060"/>
                          <w:sz w:val="24"/>
                          <w:szCs w:val="24"/>
                        </w:rPr>
                        <w:t>Share one value that is important to you</w:t>
                      </w:r>
                    </w:p>
                    <w:p w14:paraId="7E10D7C0" w14:textId="49D2EDC6" w:rsidR="000E2EDF" w:rsidRPr="000E2EDF" w:rsidRDefault="000E2EDF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Sequential circle using the talking piece to pass to the next person. </w:t>
                      </w:r>
                    </w:p>
                    <w:p w14:paraId="19428A4D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648768D7" w14:textId="6C830AEF" w:rsidR="00507483" w:rsidRP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Game: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B53081" w:rsidRPr="00684C69">
                        <w:rPr>
                          <w:color w:val="002060"/>
                          <w:sz w:val="24"/>
                          <w:szCs w:val="24"/>
                        </w:rPr>
                        <w:t>Love/Hate</w:t>
                      </w:r>
                    </w:p>
                    <w:p w14:paraId="2A7A24DA" w14:textId="339D2756" w:rsidR="004D41EE" w:rsidRPr="0085214F" w:rsidRDefault="00280161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Instructions for play: </w:t>
                      </w:r>
                      <w:r w:rsidR="00B5308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Participants will be shown a continuum which can be used as Love one end, Hate the other. They will move along the continuum in response to questions asked </w:t>
                      </w:r>
                      <w:r w:rsidR="004D41EE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e.g.,</w:t>
                      </w:r>
                      <w:r w:rsidR="00B5308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Love/Hate Marmite: Love/Hate Football</w:t>
                      </w: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="00B5308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Love/Hate </w:t>
                      </w:r>
                      <w:r w:rsidR="004D41EE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social media</w:t>
                      </w:r>
                      <w:r w:rsidR="00B5308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: Love/Hate Mondays.</w:t>
                      </w:r>
                      <w:r w:rsidR="004D41EE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Alternatively,</w:t>
                      </w:r>
                      <w:r w:rsidR="00B5308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continuum could be either or where participants decide </w:t>
                      </w:r>
                      <w:r w:rsidR="00F45DA8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which ‘side’ they stand in response to questions such as: Cats or dogs: Night out or Night in: Action film or Comedy Film: Football or Rugby</w:t>
                      </w:r>
                      <w:r w:rsidR="004D41EE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36A14F2" w14:textId="785A8096" w:rsidR="00F45DA8" w:rsidRPr="0085214F" w:rsidRDefault="00F45DA8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Purpos</w:t>
                      </w:r>
                      <w:r w:rsidR="0028016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 is to connect</w:t>
                      </w: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with other participants </w:t>
                      </w:r>
                      <w:r w:rsidR="0028016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through</w:t>
                      </w: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shared likes. </w:t>
                      </w:r>
                      <w:r w:rsidR="007E0309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Sharing everyone’s </w:t>
                      </w: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Perspectives</w:t>
                      </w:r>
                    </w:p>
                    <w:p w14:paraId="1CAD9884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7AD327B2" w14:textId="0C778DFC" w:rsidR="00507483" w:rsidRP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D41E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Question for discussion: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7E0309" w:rsidRPr="00684C69">
                        <w:rPr>
                          <w:color w:val="002060"/>
                          <w:sz w:val="24"/>
                          <w:szCs w:val="24"/>
                        </w:rPr>
                        <w:t>What do you notice about the values you have collectively shared?</w:t>
                      </w:r>
                    </w:p>
                    <w:p w14:paraId="1D84A6EA" w14:textId="41499974" w:rsidR="00507483" w:rsidRPr="00280161" w:rsidRDefault="00280161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Facilitator 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r</w:t>
                      </w:r>
                      <w:r w:rsidR="007E0309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ecord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s</w:t>
                      </w:r>
                      <w:r w:rsidR="007E0309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each value </w:t>
                      </w:r>
                      <w:r w:rsidR="004D41EE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e.g.,</w:t>
                      </w:r>
                      <w:r w:rsidR="007E0309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on post its or flipchart and give participants a chance to see what’s been shared before you ask the question.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Followed by a sequential circle to share reflections. </w:t>
                      </w:r>
                    </w:p>
                    <w:p w14:paraId="6CC3ACC6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6E0E884" w14:textId="4A03C19C" w:rsid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Reflecti</w:t>
                      </w:r>
                      <w:r w:rsidR="001C30A6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ve</w:t>
                      </w:r>
                      <w:r w:rsidR="00280161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Question</w:t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7E0309"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What 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are the</w:t>
                      </w:r>
                      <w:r w:rsidR="007E0309"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values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 xml:space="preserve"> you would like to see</w:t>
                      </w:r>
                      <w:r w:rsidR="007E0309"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in your setting</w:t>
                      </w:r>
                      <w:r w:rsidR="00684C69">
                        <w:rPr>
                          <w:color w:val="002060"/>
                          <w:sz w:val="24"/>
                          <w:szCs w:val="24"/>
                        </w:rPr>
                        <w:t>?</w:t>
                      </w:r>
                      <w:r w:rsidR="00684C69"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D2BC23" w14:textId="6475C74B" w:rsidR="00684C69" w:rsidRPr="00280161" w:rsidRDefault="001C30A6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Sequential circle. </w:t>
                      </w:r>
                      <w:r w:rsidR="00684C69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This now forms the basis of your learner agreement for working together on TIRP</w:t>
                      </w:r>
                      <w:r w:rsidR="00280161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="00684C69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You can record this in any way you wish to</w:t>
                      </w:r>
                      <w:r w:rsid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,</w:t>
                      </w:r>
                      <w:r w:rsidR="00684C69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and it will underpin all your future practice discussion circles</w:t>
                      </w:r>
                      <w:r w:rsidR="00280161" w:rsidRPr="0028016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35672C3B" w14:textId="77777777" w:rsidR="00280161" w:rsidRPr="00280161" w:rsidRDefault="00280161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7F0C57A1" w14:textId="52C11276" w:rsidR="00684C69" w:rsidRDefault="00507483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Out: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ab/>
                        <w:t>Something you are taking away from today</w:t>
                      </w:r>
                      <w:r w:rsidR="00684C69"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and 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s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>omething you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’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>d like to explore further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53EE0A03" w14:textId="4A1FC13E" w:rsidR="00280161" w:rsidRPr="00280161" w:rsidRDefault="0028016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Facilitator may 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want to 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write these down for future discussions and actions to be taken.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F09F" wp14:editId="58325974">
                <wp:simplePos x="0" y="0"/>
                <wp:positionH relativeFrom="column">
                  <wp:posOffset>-212725</wp:posOffset>
                </wp:positionH>
                <wp:positionV relativeFrom="paragraph">
                  <wp:posOffset>2792367</wp:posOffset>
                </wp:positionV>
                <wp:extent cx="7239000" cy="543207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43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9975D" w14:textId="2E4CAAE3" w:rsidR="00684C69" w:rsidRPr="00F71387" w:rsidRDefault="00684C69" w:rsidP="00684C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“Nobody can actually feel another’s pain or grief, another’s love or joy or hunger. And </w:t>
                            </w:r>
                            <w:r w:rsidR="00F71387"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similarly,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nobody can experience another’s understanding of a given event or situation</w:t>
                            </w:r>
                            <w:r w:rsidR="004D41EE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</w:t>
                            </w:r>
                            <w:r w:rsidR="00F71387" w:rsidRPr="00F7138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Aldous Huxley</w:t>
                            </w:r>
                          </w:p>
                          <w:p w14:paraId="10E0B5F0" w14:textId="793A55F9" w:rsidR="00684C69" w:rsidRPr="00684C69" w:rsidRDefault="00684C69" w:rsidP="00684C69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4035E468" w14:textId="25D21A60" w:rsidR="00684C69" w:rsidRPr="00684C69" w:rsidRDefault="00684C6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09F" id="Text Box 3" o:spid="_x0000_s1027" type="#_x0000_t202" style="position:absolute;margin-left:-16.75pt;margin-top:219.85pt;width:570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1nKw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" fillcolor="white [3201]" stroked="f" strokeweight=".5pt">
                <v:textbox>
                  <w:txbxContent>
                    <w:p w14:paraId="7F69975D" w14:textId="2E4CAAE3" w:rsidR="00684C69" w:rsidRPr="00F71387" w:rsidRDefault="00684C69" w:rsidP="00684C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“Nobody can actually feel another’s pain or grief, another’s love or joy or hunger. And </w:t>
                      </w:r>
                      <w:r w:rsidR="00F71387"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similarly,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nobody can experience another’s understanding of a given event or situation</w:t>
                      </w:r>
                      <w:r w:rsidR="004D41EE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                      </w:t>
                      </w:r>
                      <w:r w:rsidR="00F71387" w:rsidRPr="00F71387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Aldous Huxley</w:t>
                      </w:r>
                    </w:p>
                    <w:p w14:paraId="10E0B5F0" w14:textId="793A55F9" w:rsidR="00684C69" w:rsidRPr="00684C69" w:rsidRDefault="00684C69" w:rsidP="00684C69">
                      <w:pPr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4035E468" w14:textId="25D21A60" w:rsidR="00684C69" w:rsidRPr="00684C69" w:rsidRDefault="00684C69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7EE0884C">
            <wp:simplePos x="0" y="0"/>
            <wp:positionH relativeFrom="margin">
              <wp:align>center</wp:align>
            </wp:positionH>
            <wp:positionV relativeFrom="page">
              <wp:posOffset>277585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83"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6F2EDF8E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48995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489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8" alt="&quot;&quot;" style="position:absolute;margin-left:564.3pt;margin-top:78.85pt;width:615.5pt;height:668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B859C" w14:textId="2AF3AB3B" w:rsidR="00340C75" w:rsidRDefault="00340C75" w:rsidP="00D560B7"/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4299" w14:textId="77777777" w:rsidR="00A76909" w:rsidRDefault="00A76909" w:rsidP="00002BDA">
      <w:pPr>
        <w:spacing w:line="240" w:lineRule="auto"/>
      </w:pPr>
      <w:r>
        <w:separator/>
      </w:r>
    </w:p>
  </w:endnote>
  <w:endnote w:type="continuationSeparator" w:id="0">
    <w:p w14:paraId="797C2979" w14:textId="77777777" w:rsidR="00A76909" w:rsidRDefault="00A76909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C93E" w14:textId="77777777" w:rsidR="00A76909" w:rsidRDefault="00A76909" w:rsidP="00002BDA">
      <w:pPr>
        <w:spacing w:line="240" w:lineRule="auto"/>
      </w:pPr>
      <w:r>
        <w:separator/>
      </w:r>
    </w:p>
  </w:footnote>
  <w:footnote w:type="continuationSeparator" w:id="0">
    <w:p w14:paraId="392B708C" w14:textId="77777777" w:rsidR="00A76909" w:rsidRDefault="00A76909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4"/>
  </w:num>
  <w:num w:numId="3" w16cid:durableId="883251725">
    <w:abstractNumId w:val="3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0E2EDF"/>
    <w:rsid w:val="001C30A6"/>
    <w:rsid w:val="00266998"/>
    <w:rsid w:val="00280161"/>
    <w:rsid w:val="002847DF"/>
    <w:rsid w:val="00340C75"/>
    <w:rsid w:val="003E6D64"/>
    <w:rsid w:val="0041151A"/>
    <w:rsid w:val="004D41EE"/>
    <w:rsid w:val="00507483"/>
    <w:rsid w:val="005D49CA"/>
    <w:rsid w:val="00684C69"/>
    <w:rsid w:val="006D0552"/>
    <w:rsid w:val="007466F4"/>
    <w:rsid w:val="00747FFA"/>
    <w:rsid w:val="00796C85"/>
    <w:rsid w:val="007E0309"/>
    <w:rsid w:val="008413A3"/>
    <w:rsid w:val="00851431"/>
    <w:rsid w:val="0085214F"/>
    <w:rsid w:val="008539E9"/>
    <w:rsid w:val="0086291E"/>
    <w:rsid w:val="009C4535"/>
    <w:rsid w:val="00A3444C"/>
    <w:rsid w:val="00A635D5"/>
    <w:rsid w:val="00A76909"/>
    <w:rsid w:val="00A82D03"/>
    <w:rsid w:val="00B2034F"/>
    <w:rsid w:val="00B53081"/>
    <w:rsid w:val="00B80EE9"/>
    <w:rsid w:val="00C412FE"/>
    <w:rsid w:val="00C8183F"/>
    <w:rsid w:val="00C83E97"/>
    <w:rsid w:val="00D00539"/>
    <w:rsid w:val="00D03CFE"/>
    <w:rsid w:val="00D136DC"/>
    <w:rsid w:val="00D52A14"/>
    <w:rsid w:val="00D560B7"/>
    <w:rsid w:val="00E6525B"/>
    <w:rsid w:val="00E93F11"/>
    <w:rsid w:val="00ED6E70"/>
    <w:rsid w:val="00EF10F2"/>
    <w:rsid w:val="00F41ACF"/>
    <w:rsid w:val="00F45DA8"/>
    <w:rsid w:val="00F5689F"/>
    <w:rsid w:val="00F7064C"/>
    <w:rsid w:val="00F71387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1E6229BD-7DDA-4B5A-9DFD-E4ED8B6CDD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2023-01-10T16:30:00Z</dcterms:created>
  <dcterms:modified xsi:type="dcterms:W3CDTF">2023-01-10T16:30:00Z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